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96DE" w14:textId="3960D7D7" w:rsidR="000B7F1C" w:rsidRDefault="008525A6"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8525A6">
        <w:rPr>
          <w:rFonts w:asciiTheme="minorHAnsi" w:hAnsiTheme="minorHAnsi"/>
          <w:b/>
          <w:color w:val="000000" w:themeColor="text1"/>
          <w:sz w:val="24"/>
          <w:szCs w:val="24"/>
        </w:rPr>
        <w:t>VERVO MAKİNA OTOMASYON SİSTEMLERİ SANAYİ VE TİCARET LİMİTED ŞİRKETİ</w:t>
      </w:r>
    </w:p>
    <w:p w14:paraId="11C9C9FC" w14:textId="5F9C60DA" w:rsidR="00FC7E9F" w:rsidRDefault="00301EB6" w:rsidP="003E1751">
      <w:pPr>
        <w:pStyle w:val="Balk2"/>
        <w:numPr>
          <w:ilvl w:val="0"/>
          <w:numId w:val="0"/>
        </w:numPr>
        <w:spacing w:line="276" w:lineRule="auto"/>
        <w:jc w:val="center"/>
        <w:rPr>
          <w:rFonts w:asciiTheme="minorHAnsi" w:hAnsiTheme="minorHAnsi"/>
          <w:noProof/>
          <w:color w:val="000000" w:themeColor="text1"/>
          <w:szCs w:val="22"/>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 xml:space="preserve">ÇALIŞAN </w:t>
      </w:r>
      <w:r w:rsidR="00652679">
        <w:rPr>
          <w:rFonts w:asciiTheme="minorHAnsi" w:hAnsiTheme="minorHAnsi"/>
          <w:sz w:val="24"/>
          <w:szCs w:val="24"/>
        </w:rPr>
        <w:t xml:space="preserve">ADAYI </w:t>
      </w:r>
      <w:r>
        <w:rPr>
          <w:rFonts w:asciiTheme="minorHAnsi" w:hAnsiTheme="minorHAnsi"/>
          <w:sz w:val="24"/>
          <w:szCs w:val="24"/>
        </w:rPr>
        <w:t>AYDINL</w:t>
      </w:r>
      <w:r w:rsidR="00A66455">
        <w:rPr>
          <w:rFonts w:asciiTheme="minorHAnsi" w:hAnsiTheme="minorHAnsi"/>
          <w:sz w:val="24"/>
          <w:szCs w:val="24"/>
        </w:rPr>
        <w:t>A</w:t>
      </w:r>
      <w:r>
        <w:rPr>
          <w:rFonts w:asciiTheme="minorHAnsi" w:hAnsiTheme="minorHAnsi"/>
          <w:sz w:val="24"/>
          <w:szCs w:val="24"/>
        </w:rPr>
        <w:t>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190F703A"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2D1FCE">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8525A6" w:rsidRPr="008525A6">
        <w:rPr>
          <w:rFonts w:asciiTheme="minorHAnsi" w:eastAsiaTheme="minorHAnsi" w:hAnsiTheme="minorHAnsi" w:cstheme="minorBidi"/>
          <w:sz w:val="22"/>
          <w:szCs w:val="22"/>
          <w:lang w:eastAsia="en-US"/>
        </w:rPr>
        <w:t xml:space="preserve">VERVO MAKİNA OTOMASYON SİSTEMLERİ SANAYİ VE TİCARET LİMİTED ŞİRKETİ </w:t>
      </w:r>
      <w:r w:rsidR="008525A6">
        <w:rPr>
          <w:rFonts w:asciiTheme="minorHAnsi" w:eastAsiaTheme="minorHAnsi" w:hAnsiTheme="minorHAnsi" w:cstheme="minorBidi"/>
          <w:sz w:val="22"/>
          <w:szCs w:val="22"/>
          <w:lang w:eastAsia="en-US"/>
        </w:rPr>
        <w:t xml:space="preserve">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10A3C332" w14:textId="4F2C8CE7" w:rsidR="00652679" w:rsidRDefault="00301EB6" w:rsidP="00652679">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Kurumumuz </w:t>
      </w:r>
      <w:r w:rsidR="00652679" w:rsidRPr="00652679">
        <w:rPr>
          <w:rFonts w:asciiTheme="minorHAnsi" w:eastAsiaTheme="minorHAnsi" w:hAnsiTheme="minorHAnsi" w:cstheme="minorBidi"/>
          <w:sz w:val="22"/>
          <w:szCs w:val="22"/>
          <w:lang w:eastAsia="en-US"/>
        </w:rPr>
        <w:t xml:space="preserve">iş başvurusu yapmanız ve çalışan adayı olmanız nedeniyle bize </w:t>
      </w:r>
      <w:r w:rsidR="00652679" w:rsidRPr="00DE39F6">
        <w:rPr>
          <w:rFonts w:asciiTheme="minorHAnsi" w:eastAsiaTheme="minorHAnsi" w:hAnsiTheme="minorHAnsi" w:cstheme="minorBidi"/>
          <w:sz w:val="22"/>
          <w:szCs w:val="22"/>
          <w:lang w:eastAsia="en-US"/>
        </w:rPr>
        <w:t>ilettiğiniz kimlik, iletişim, fotoğraf,</w:t>
      </w:r>
      <w:r w:rsidR="00A66455">
        <w:rPr>
          <w:rFonts w:asciiTheme="minorHAnsi" w:eastAsiaTheme="minorHAnsi" w:hAnsiTheme="minorHAnsi" w:cstheme="minorBidi"/>
          <w:sz w:val="22"/>
          <w:szCs w:val="22"/>
          <w:lang w:eastAsia="en-US"/>
        </w:rPr>
        <w:t xml:space="preserve"> </w:t>
      </w:r>
      <w:r w:rsidR="003561EF" w:rsidRPr="00DE39F6">
        <w:rPr>
          <w:rFonts w:asciiTheme="minorHAnsi" w:eastAsiaTheme="minorHAnsi" w:hAnsiTheme="minorHAnsi" w:cstheme="minorBidi"/>
          <w:sz w:val="22"/>
          <w:szCs w:val="22"/>
          <w:lang w:eastAsia="en-US"/>
        </w:rPr>
        <w:t>özgeçmiş</w:t>
      </w:r>
      <w:r w:rsidR="00DA62DB">
        <w:rPr>
          <w:rFonts w:asciiTheme="minorHAnsi" w:eastAsiaTheme="minorHAnsi" w:hAnsiTheme="minorHAnsi" w:cstheme="minorBidi"/>
          <w:sz w:val="22"/>
          <w:szCs w:val="22"/>
          <w:lang w:eastAsia="en-US"/>
        </w:rPr>
        <w:t xml:space="preserve"> verileriniz ile</w:t>
      </w:r>
      <w:r w:rsidR="00A66455">
        <w:rPr>
          <w:rFonts w:asciiTheme="minorHAnsi" w:eastAsiaTheme="minorHAnsi" w:hAnsiTheme="minorHAnsi" w:cstheme="minorBidi"/>
          <w:sz w:val="22"/>
          <w:szCs w:val="22"/>
          <w:lang w:eastAsia="en-US"/>
        </w:rPr>
        <w:t xml:space="preserve"> referans</w:t>
      </w:r>
      <w:r w:rsidR="00DA62DB">
        <w:rPr>
          <w:rFonts w:asciiTheme="minorHAnsi" w:eastAsiaTheme="minorHAnsi" w:hAnsiTheme="minorHAnsi" w:cstheme="minorBidi"/>
          <w:sz w:val="22"/>
          <w:szCs w:val="22"/>
          <w:lang w:eastAsia="en-US"/>
        </w:rPr>
        <w:t xml:space="preserve">larınızın </w:t>
      </w:r>
      <w:r w:rsidR="00720755">
        <w:rPr>
          <w:rFonts w:asciiTheme="minorHAnsi" w:eastAsiaTheme="minorHAnsi" w:hAnsiTheme="minorHAnsi" w:cstheme="minorBidi"/>
          <w:sz w:val="22"/>
          <w:szCs w:val="22"/>
          <w:lang w:eastAsia="en-US"/>
        </w:rPr>
        <w:t>kimlik ve iletişim verileri</w:t>
      </w:r>
      <w:r w:rsidR="00A66455">
        <w:rPr>
          <w:rFonts w:asciiTheme="minorHAnsi" w:eastAsiaTheme="minorHAnsi" w:hAnsiTheme="minorHAnsi" w:cstheme="minorBidi"/>
          <w:sz w:val="22"/>
          <w:szCs w:val="22"/>
          <w:lang w:eastAsia="en-US"/>
        </w:rPr>
        <w:t xml:space="preserve"> ve aile</w:t>
      </w:r>
      <w:r w:rsidR="00DA62DB">
        <w:rPr>
          <w:rFonts w:asciiTheme="minorHAnsi" w:eastAsiaTheme="minorHAnsi" w:hAnsiTheme="minorHAnsi" w:cstheme="minorBidi"/>
          <w:sz w:val="22"/>
          <w:szCs w:val="22"/>
          <w:lang w:eastAsia="en-US"/>
        </w:rPr>
        <w:t xml:space="preserve"> bireylerinizin </w:t>
      </w:r>
      <w:r w:rsidR="00720755">
        <w:rPr>
          <w:rFonts w:asciiTheme="minorHAnsi" w:eastAsiaTheme="minorHAnsi" w:hAnsiTheme="minorHAnsi" w:cstheme="minorBidi"/>
          <w:sz w:val="22"/>
          <w:szCs w:val="22"/>
          <w:lang w:eastAsia="en-US"/>
        </w:rPr>
        <w:t>kimlik</w:t>
      </w:r>
      <w:r w:rsidR="00652679" w:rsidRPr="00DE39F6">
        <w:rPr>
          <w:rFonts w:asciiTheme="minorHAnsi" w:eastAsiaTheme="minorHAnsi" w:hAnsiTheme="minorHAnsi" w:cstheme="minorBidi"/>
          <w:sz w:val="22"/>
          <w:szCs w:val="22"/>
          <w:lang w:eastAsia="en-US"/>
        </w:rPr>
        <w:t xml:space="preserve"> </w:t>
      </w:r>
      <w:r w:rsidR="00DA62DB">
        <w:rPr>
          <w:rFonts w:asciiTheme="minorHAnsi" w:eastAsiaTheme="minorHAnsi" w:hAnsiTheme="minorHAnsi" w:cstheme="minorBidi"/>
          <w:sz w:val="22"/>
          <w:szCs w:val="22"/>
          <w:lang w:eastAsia="en-US"/>
        </w:rPr>
        <w:t>verileri</w:t>
      </w:r>
      <w:r w:rsidR="007D77A3">
        <w:rPr>
          <w:rFonts w:asciiTheme="minorHAnsi" w:eastAsiaTheme="minorHAnsi" w:hAnsiTheme="minorHAnsi" w:cstheme="minorBidi"/>
          <w:sz w:val="22"/>
          <w:szCs w:val="22"/>
          <w:lang w:eastAsia="en-US"/>
        </w:rPr>
        <w:t xml:space="preserve"> ve merkezimize iş görüşmesine gelmeniz durumunda kamera kaydınız</w:t>
      </w:r>
      <w:r w:rsidR="00DA62DB">
        <w:rPr>
          <w:rFonts w:asciiTheme="minorHAnsi" w:eastAsiaTheme="minorHAnsi" w:hAnsiTheme="minorHAnsi" w:cstheme="minorBidi"/>
          <w:sz w:val="22"/>
          <w:szCs w:val="22"/>
          <w:lang w:eastAsia="en-US"/>
        </w:rPr>
        <w:t xml:space="preserve"> </w:t>
      </w:r>
      <w:r w:rsidR="00A66455">
        <w:rPr>
          <w:rFonts w:asciiTheme="minorHAnsi" w:eastAsiaTheme="minorHAnsi" w:hAnsiTheme="minorHAnsi" w:cstheme="minorBidi"/>
          <w:sz w:val="22"/>
          <w:szCs w:val="22"/>
          <w:lang w:eastAsia="en-US"/>
        </w:rPr>
        <w:t xml:space="preserve">aşağıdaki </w:t>
      </w:r>
      <w:r w:rsidR="00652679" w:rsidRPr="00DE39F6">
        <w:rPr>
          <w:rFonts w:asciiTheme="minorHAnsi" w:eastAsiaTheme="minorHAnsi" w:hAnsiTheme="minorHAnsi" w:cstheme="minorBidi"/>
          <w:sz w:val="22"/>
          <w:szCs w:val="22"/>
          <w:lang w:eastAsia="en-US"/>
        </w:rPr>
        <w:t>amaçlarla</w:t>
      </w:r>
      <w:r w:rsidR="00652679" w:rsidRPr="00652679">
        <w:rPr>
          <w:rFonts w:asciiTheme="minorHAnsi" w:eastAsiaTheme="minorHAnsi" w:hAnsiTheme="minorHAnsi" w:cstheme="minorBidi"/>
          <w:sz w:val="22"/>
          <w:szCs w:val="22"/>
          <w:lang w:eastAsia="en-US"/>
        </w:rPr>
        <w:t xml:space="preserve"> </w:t>
      </w:r>
      <w:r w:rsidR="00652679">
        <w:rPr>
          <w:rFonts w:asciiTheme="minorHAnsi" w:eastAsiaTheme="minorHAnsi" w:hAnsiTheme="minorHAnsi" w:cstheme="minorBidi"/>
          <w:sz w:val="22"/>
          <w:szCs w:val="22"/>
          <w:lang w:eastAsia="en-US"/>
        </w:rPr>
        <w:t xml:space="preserve">işlenmektedir. </w:t>
      </w:r>
    </w:p>
    <w:p w14:paraId="11B1826B" w14:textId="5923A72B" w:rsidR="003561EF" w:rsidRPr="003561EF" w:rsidRDefault="003561EF" w:rsidP="003561E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3561EF">
        <w:rPr>
          <w:rFonts w:asciiTheme="minorHAnsi" w:hAnsiTheme="minorHAnsi" w:cs="Arial"/>
          <w:noProof/>
          <w:color w:val="000000" w:themeColor="text1"/>
          <w:sz w:val="22"/>
          <w:szCs w:val="22"/>
        </w:rPr>
        <w:t>Aday olarak pozisyona uygunluğunuzun değerlendirilmesi,</w:t>
      </w:r>
    </w:p>
    <w:p w14:paraId="5DD5FC5A" w14:textId="753EEF32" w:rsidR="003561EF" w:rsidRPr="003561EF" w:rsidRDefault="003561EF" w:rsidP="003561E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Mülakat, t</w:t>
      </w:r>
      <w:r w:rsidRPr="003561EF">
        <w:rPr>
          <w:rFonts w:asciiTheme="minorHAnsi" w:hAnsiTheme="minorHAnsi" w:cs="Arial"/>
          <w:noProof/>
          <w:color w:val="000000" w:themeColor="text1"/>
          <w:sz w:val="22"/>
          <w:szCs w:val="22"/>
        </w:rPr>
        <w:t>eklif ve işe yerleştirme süreçlerinin yürütülmesi,</w:t>
      </w:r>
    </w:p>
    <w:p w14:paraId="4BC62976" w14:textId="2F3A9939" w:rsidR="00D85E56" w:rsidRPr="00D85E56" w:rsidRDefault="003561EF" w:rsidP="00D85E56">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Tarafınızla ve referans olarak belirttiğiniz kişilerle iletişime geçilmesi,</w:t>
      </w:r>
    </w:p>
    <w:p w14:paraId="668F0DD7" w14:textId="4AB5E25A" w:rsidR="00A37A30" w:rsidRDefault="00A37A30" w:rsidP="003561E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3561EF">
        <w:rPr>
          <w:rFonts w:asciiTheme="minorHAnsi" w:hAnsiTheme="minorHAnsi" w:cs="Arial"/>
          <w:noProof/>
          <w:color w:val="000000" w:themeColor="text1"/>
          <w:sz w:val="22"/>
          <w:szCs w:val="22"/>
        </w:rPr>
        <w:t xml:space="preserve">İşe alımın gerçekleştirilmemesi halinde gelecekte ortaya çıkabilecek uygun bir pozisyon için özgeçmişinizin değerlendirilmesi ve </w:t>
      </w:r>
      <w:r w:rsidR="003561EF">
        <w:rPr>
          <w:rFonts w:asciiTheme="minorHAnsi" w:hAnsiTheme="minorHAnsi" w:cs="Arial"/>
          <w:noProof/>
          <w:color w:val="000000" w:themeColor="text1"/>
          <w:sz w:val="22"/>
          <w:szCs w:val="22"/>
        </w:rPr>
        <w:t>tarafınızla</w:t>
      </w:r>
      <w:r w:rsidRPr="003561EF">
        <w:rPr>
          <w:rFonts w:asciiTheme="minorHAnsi" w:hAnsiTheme="minorHAnsi" w:cs="Arial"/>
          <w:noProof/>
          <w:color w:val="000000" w:themeColor="text1"/>
          <w:sz w:val="22"/>
          <w:szCs w:val="22"/>
        </w:rPr>
        <w:t xml:space="preserve"> iletişime geçilmesi</w:t>
      </w:r>
      <w:r w:rsidR="00D85E56">
        <w:rPr>
          <w:rFonts w:asciiTheme="minorHAnsi" w:hAnsiTheme="minorHAnsi" w:cs="Arial"/>
          <w:noProof/>
          <w:color w:val="000000" w:themeColor="text1"/>
          <w:sz w:val="22"/>
          <w:szCs w:val="22"/>
        </w:rPr>
        <w:t>,</w:t>
      </w:r>
    </w:p>
    <w:p w14:paraId="3EB982E4" w14:textId="7CC808AB" w:rsidR="00D85E56" w:rsidRPr="003561EF" w:rsidRDefault="00D85E56" w:rsidP="003561E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bookmarkStart w:id="33" w:name="_Hlk37534977"/>
      <w:r>
        <w:rPr>
          <w:rFonts w:asciiTheme="minorHAnsi" w:hAnsiTheme="minorHAnsi" w:cs="Arial"/>
          <w:noProof/>
          <w:color w:val="000000" w:themeColor="text1"/>
          <w:sz w:val="22"/>
          <w:szCs w:val="22"/>
        </w:rPr>
        <w:t xml:space="preserve">Fiziksel mekan güvenliğinin temin edilmesi. </w:t>
      </w:r>
    </w:p>
    <w:bookmarkEnd w:id="33"/>
    <w:p w14:paraId="30E0DF33" w14:textId="77777777" w:rsidR="0017798B" w:rsidRPr="0017798B" w:rsidRDefault="0017798B" w:rsidP="00ED6C65">
      <w:pPr>
        <w:pStyle w:val="ListeParagraf"/>
        <w:ind w:left="1440"/>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5E7D8AF6" w14:textId="641DD794" w:rsidR="001152F6" w:rsidRPr="00A24C6A" w:rsidRDefault="00C54D15" w:rsidP="000C58F8">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8 inci maddesi </w:t>
      </w:r>
      <w:r w:rsidRPr="001C0ADF">
        <w:rPr>
          <w:rFonts w:asciiTheme="minorHAnsi" w:eastAsiaTheme="minorHAnsi" w:hAnsiTheme="minorHAnsi" w:cstheme="minorBidi"/>
          <w:sz w:val="22"/>
          <w:szCs w:val="22"/>
          <w:lang w:eastAsia="en-US"/>
        </w:rPr>
        <w:t>çerçevesinde</w:t>
      </w:r>
      <w:r>
        <w:rPr>
          <w:rFonts w:asciiTheme="minorHAnsi" w:eastAsiaTheme="minorHAnsi" w:hAnsiTheme="minorHAnsi" w:cstheme="minorBidi"/>
          <w:sz w:val="22"/>
          <w:szCs w:val="22"/>
          <w:lang w:eastAsia="en-US"/>
        </w:rPr>
        <w:t xml:space="preserve">, </w:t>
      </w:r>
      <w:bookmarkStart w:id="34" w:name="_Hlk37360702"/>
      <w:r w:rsidR="001152F6">
        <w:rPr>
          <w:rFonts w:asciiTheme="minorHAnsi" w:eastAsiaTheme="minorHAnsi" w:hAnsiTheme="minorHAnsi" w:cstheme="minorBidi"/>
          <w:sz w:val="22"/>
          <w:szCs w:val="22"/>
          <w:lang w:eastAsia="en-US"/>
        </w:rPr>
        <w:t xml:space="preserve">kamera kaydı veriniz </w:t>
      </w:r>
      <w:r w:rsidR="001152F6" w:rsidRPr="001152F6">
        <w:rPr>
          <w:rFonts w:asciiTheme="minorHAnsi" w:hAnsiTheme="minorHAnsi" w:cstheme="minorHAnsi"/>
          <w:color w:val="000000"/>
          <w:sz w:val="22"/>
          <w:szCs w:val="22"/>
        </w:rPr>
        <w:t>gerekli görülmesi halinde güvenlik kamera görüntüleri ile fiziksel mekan güvenliğinin temin edilmesi amacıyla yetkili kamu kurum ve kuruluşlarına</w:t>
      </w:r>
      <w:r w:rsidR="001152F6">
        <w:rPr>
          <w:rFonts w:asciiTheme="minorHAnsi" w:hAnsiTheme="minorHAnsi" w:cstheme="minorHAnsi"/>
          <w:color w:val="000000"/>
          <w:sz w:val="22"/>
          <w:szCs w:val="22"/>
        </w:rPr>
        <w:t xml:space="preserve"> aktarılabilecektir. </w:t>
      </w:r>
      <w:bookmarkEnd w:id="34"/>
      <w:r w:rsidR="001152F6">
        <w:rPr>
          <w:rFonts w:asciiTheme="minorHAnsi" w:hAnsiTheme="minorHAnsi" w:cstheme="minorHAnsi"/>
          <w:color w:val="000000"/>
          <w:sz w:val="22"/>
          <w:szCs w:val="22"/>
        </w:rPr>
        <w:t>Diğer kişisel verileriniz herhangi bir ger</w:t>
      </w:r>
      <w:r w:rsidR="006D042B">
        <w:rPr>
          <w:rFonts w:asciiTheme="minorHAnsi" w:hAnsiTheme="minorHAnsi" w:cstheme="minorHAnsi"/>
          <w:color w:val="000000"/>
          <w:sz w:val="22"/>
          <w:szCs w:val="22"/>
        </w:rPr>
        <w:t>ç</w:t>
      </w:r>
      <w:r w:rsidR="001152F6">
        <w:rPr>
          <w:rFonts w:asciiTheme="minorHAnsi" w:hAnsiTheme="minorHAnsi" w:cstheme="minorHAnsi"/>
          <w:color w:val="000000"/>
          <w:sz w:val="22"/>
          <w:szCs w:val="22"/>
        </w:rPr>
        <w:t xml:space="preserve">ek veya tüzel kişiye aktarılmayacaktır. </w:t>
      </w:r>
    </w:p>
    <w:p w14:paraId="7D46957A" w14:textId="77777777" w:rsidR="00DE39F6" w:rsidRDefault="00DE39F6" w:rsidP="00332B60">
      <w:pPr>
        <w:spacing w:after="160" w:line="259" w:lineRule="auto"/>
        <w:rPr>
          <w:rFonts w:asciiTheme="minorHAnsi" w:eastAsiaTheme="minorHAnsi" w:hAnsiTheme="minorHAnsi" w:cstheme="minorBidi"/>
          <w:b/>
          <w:bCs/>
          <w:sz w:val="22"/>
          <w:szCs w:val="22"/>
          <w:lang w:val="en-GB" w:eastAsia="en-US"/>
        </w:rPr>
      </w:pPr>
    </w:p>
    <w:p w14:paraId="017EF4AE" w14:textId="4101CDF2"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52034F92" w14:textId="3A816956" w:rsidR="006D042B" w:rsidRDefault="00301EB6" w:rsidP="003561EF">
      <w:pPr>
        <w:spacing w:after="160" w:line="259" w:lineRule="auto"/>
        <w:jc w:val="both"/>
        <w:rPr>
          <w:rFonts w:asciiTheme="minorHAnsi" w:eastAsiaTheme="minorHAnsi" w:hAnsiTheme="minorHAnsi" w:cstheme="minorBidi"/>
          <w:sz w:val="22"/>
          <w:szCs w:val="22"/>
          <w:lang w:eastAsia="en-US"/>
        </w:rPr>
      </w:pPr>
      <w:bookmarkStart w:id="35" w:name="_Hlk37432250"/>
      <w:r w:rsidRPr="003561EF">
        <w:rPr>
          <w:rFonts w:asciiTheme="minorHAnsi" w:eastAsiaTheme="minorHAnsi" w:hAnsiTheme="minorHAnsi" w:cstheme="minorBidi"/>
          <w:sz w:val="22"/>
          <w:szCs w:val="22"/>
          <w:lang w:eastAsia="en-US"/>
        </w:rPr>
        <w:t>Kişisel verileriniz, 6698 sayılı Kanunun 5</w:t>
      </w:r>
      <w:r w:rsidR="001D635F" w:rsidRPr="003561EF">
        <w:rPr>
          <w:rFonts w:asciiTheme="minorHAnsi" w:eastAsiaTheme="minorHAnsi" w:hAnsiTheme="minorHAnsi" w:cstheme="minorBidi"/>
          <w:sz w:val="22"/>
          <w:szCs w:val="22"/>
          <w:lang w:eastAsia="en-US"/>
        </w:rPr>
        <w:t xml:space="preserve"> inci</w:t>
      </w:r>
      <w:r w:rsidR="007A661C" w:rsidRPr="003561EF">
        <w:rPr>
          <w:rFonts w:asciiTheme="minorHAnsi" w:eastAsiaTheme="minorHAnsi" w:hAnsiTheme="minorHAnsi" w:cstheme="minorBidi"/>
          <w:sz w:val="22"/>
          <w:szCs w:val="22"/>
          <w:lang w:eastAsia="en-US"/>
        </w:rPr>
        <w:t xml:space="preserve"> maddesinde </w:t>
      </w:r>
      <w:r w:rsidRPr="003561EF">
        <w:rPr>
          <w:rFonts w:asciiTheme="minorHAnsi" w:eastAsiaTheme="minorHAnsi" w:hAnsiTheme="minorHAnsi" w:cstheme="minorBidi"/>
          <w:sz w:val="22"/>
          <w:szCs w:val="22"/>
          <w:lang w:eastAsia="en-US"/>
        </w:rPr>
        <w:t xml:space="preserve">yer alan </w:t>
      </w:r>
      <w:r w:rsidR="006D042B">
        <w:rPr>
          <w:rFonts w:asciiTheme="minorHAnsi" w:eastAsiaTheme="minorHAnsi" w:hAnsiTheme="minorHAnsi" w:cstheme="minorBidi"/>
          <w:sz w:val="22"/>
          <w:szCs w:val="22"/>
          <w:lang w:eastAsia="en-US"/>
        </w:rPr>
        <w:t xml:space="preserve">aşağıdaki sebeplere dayanarak işlenmektedir. </w:t>
      </w:r>
    </w:p>
    <w:p w14:paraId="7E7D6104" w14:textId="3CC7006B" w:rsidR="00301EB6" w:rsidRPr="006D042B" w:rsidRDefault="006D042B" w:rsidP="006D042B">
      <w:pPr>
        <w:pStyle w:val="ListeParagraf"/>
        <w:numPr>
          <w:ilvl w:val="0"/>
          <w:numId w:val="14"/>
        </w:numPr>
        <w:spacing w:after="160" w:line="259" w:lineRule="auto"/>
        <w:jc w:val="both"/>
        <w:rPr>
          <w:rFonts w:asciiTheme="minorHAnsi" w:eastAsiaTheme="minorHAnsi" w:hAnsiTheme="minorHAnsi" w:cstheme="minorBidi"/>
          <w:sz w:val="22"/>
          <w:szCs w:val="22"/>
          <w:lang w:eastAsia="en-US"/>
        </w:rPr>
      </w:pPr>
      <w:r w:rsidRPr="006D042B">
        <w:rPr>
          <w:rFonts w:asciiTheme="minorHAnsi" w:eastAsiaTheme="minorHAnsi" w:hAnsiTheme="minorHAnsi" w:cstheme="minorBidi"/>
          <w:sz w:val="22"/>
          <w:szCs w:val="22"/>
          <w:lang w:eastAsia="en-US"/>
        </w:rPr>
        <w:t>K</w:t>
      </w:r>
      <w:r w:rsidR="00D6575A" w:rsidRPr="006D042B">
        <w:rPr>
          <w:rFonts w:asciiTheme="minorHAnsi" w:eastAsiaTheme="minorHAnsi" w:hAnsiTheme="minorHAnsi" w:cstheme="minorBidi"/>
          <w:sz w:val="22"/>
          <w:szCs w:val="22"/>
          <w:lang w:eastAsia="en-US"/>
        </w:rPr>
        <w:t>işisel verilerin işlenmesi için açık rıza alınması</w:t>
      </w:r>
      <w:r>
        <w:rPr>
          <w:rFonts w:asciiTheme="minorHAnsi" w:eastAsiaTheme="minorHAnsi" w:hAnsiTheme="minorHAnsi" w:cstheme="minorBidi"/>
          <w:sz w:val="22"/>
          <w:szCs w:val="22"/>
          <w:lang w:eastAsia="en-US"/>
        </w:rPr>
        <w:t>,</w:t>
      </w:r>
    </w:p>
    <w:p w14:paraId="5BC2888B" w14:textId="315ED141" w:rsidR="006D042B" w:rsidRPr="008525A6" w:rsidRDefault="006D042B" w:rsidP="00150B0F">
      <w:pPr>
        <w:pStyle w:val="ListeParagraf"/>
        <w:numPr>
          <w:ilvl w:val="0"/>
          <w:numId w:val="7"/>
        </w:numPr>
        <w:spacing w:after="160" w:line="259" w:lineRule="auto"/>
        <w:jc w:val="both"/>
        <w:rPr>
          <w:rFonts w:asciiTheme="minorHAnsi" w:eastAsiaTheme="minorHAnsi" w:hAnsiTheme="minorHAnsi" w:cstheme="minorBidi"/>
          <w:sz w:val="22"/>
          <w:szCs w:val="22"/>
          <w:lang w:eastAsia="en-US"/>
        </w:rPr>
      </w:pPr>
      <w:r w:rsidRPr="008525A6">
        <w:rPr>
          <w:rFonts w:asciiTheme="minorHAnsi" w:hAnsiTheme="minorHAnsi" w:cstheme="minorHAnsi"/>
          <w:sz w:val="22"/>
          <w:szCs w:val="22"/>
        </w:rPr>
        <w:t>İlgili kişinin temel hak ve özgürlüklerine zarar vermemek kaydıyla, veri sorumlusunun meşru menfaatleri için veri işlenmesinin zorunlu olması.</w:t>
      </w:r>
    </w:p>
    <w:p w14:paraId="00200072" w14:textId="77777777" w:rsidR="008525A6" w:rsidRPr="008525A6" w:rsidRDefault="008525A6" w:rsidP="008525A6">
      <w:pPr>
        <w:pStyle w:val="ListeParagraf"/>
        <w:spacing w:after="160" w:line="259" w:lineRule="auto"/>
        <w:jc w:val="both"/>
        <w:rPr>
          <w:rFonts w:asciiTheme="minorHAnsi" w:eastAsiaTheme="minorHAnsi" w:hAnsiTheme="minorHAnsi" w:cstheme="minorBidi"/>
          <w:sz w:val="22"/>
          <w:szCs w:val="22"/>
          <w:lang w:eastAsia="en-US"/>
        </w:rPr>
      </w:pPr>
    </w:p>
    <w:bookmarkEnd w:id="35"/>
    <w:p w14:paraId="181F05B5" w14:textId="35193A15"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 xml:space="preserve">Kişisel verileriniz </w:t>
      </w:r>
      <w:r w:rsidR="003561EF">
        <w:rPr>
          <w:rFonts w:asciiTheme="minorHAnsi" w:hAnsiTheme="minorHAnsi" w:cstheme="minorHAnsi"/>
          <w:sz w:val="22"/>
          <w:szCs w:val="22"/>
        </w:rPr>
        <w:t>web s</w:t>
      </w:r>
      <w:r w:rsidR="00B056BB">
        <w:rPr>
          <w:rFonts w:asciiTheme="minorHAnsi" w:hAnsiTheme="minorHAnsi" w:cstheme="minorHAnsi"/>
          <w:sz w:val="22"/>
          <w:szCs w:val="22"/>
        </w:rPr>
        <w:t>itemiz</w:t>
      </w:r>
      <w:r w:rsidR="003561EF">
        <w:rPr>
          <w:rFonts w:asciiTheme="minorHAnsi" w:hAnsiTheme="minorHAnsi" w:cstheme="minorHAnsi"/>
          <w:sz w:val="22"/>
          <w:szCs w:val="22"/>
        </w:rPr>
        <w:t xml:space="preserve"> ve e-posta sistemimiz üzerinden </w:t>
      </w:r>
      <w:r w:rsidRPr="00301EB6">
        <w:rPr>
          <w:rFonts w:asciiTheme="minorHAnsi" w:hAnsiTheme="minorHAnsi" w:cstheme="minorHAnsi"/>
          <w:sz w:val="22"/>
          <w:szCs w:val="22"/>
        </w:rPr>
        <w:t xml:space="preserve">otomatik </w:t>
      </w:r>
      <w:r w:rsidR="003561EF">
        <w:rPr>
          <w:rFonts w:asciiTheme="minorHAnsi" w:hAnsiTheme="minorHAnsi" w:cstheme="minorHAnsi"/>
          <w:sz w:val="22"/>
          <w:szCs w:val="22"/>
        </w:rPr>
        <w:t xml:space="preserve">yolla </w:t>
      </w:r>
      <w:r w:rsidRPr="00301EB6">
        <w:rPr>
          <w:rFonts w:asciiTheme="minorHAnsi" w:hAnsiTheme="minorHAnsi" w:cstheme="minorHAnsi"/>
          <w:sz w:val="22"/>
          <w:szCs w:val="22"/>
        </w:rPr>
        <w:t xml:space="preserve">ve </w:t>
      </w:r>
      <w:r w:rsidR="003561EF">
        <w:rPr>
          <w:rFonts w:asciiTheme="minorHAnsi" w:hAnsiTheme="minorHAnsi" w:cstheme="minorHAnsi"/>
          <w:sz w:val="22"/>
          <w:szCs w:val="22"/>
        </w:rPr>
        <w:t xml:space="preserve">iş başvurusu formu ile </w:t>
      </w:r>
      <w:r w:rsidRPr="00301EB6">
        <w:rPr>
          <w:rFonts w:asciiTheme="minorHAnsi" w:hAnsiTheme="minorHAnsi" w:cstheme="minorHAnsi"/>
          <w:sz w:val="22"/>
          <w:szCs w:val="22"/>
        </w:rPr>
        <w:t>otomatik olmayan yolla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p>
    <w:p w14:paraId="355228A5" w14:textId="482A0BFD"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lastRenderedPageBreak/>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Default="00301EB6" w:rsidP="005241E8">
      <w:pPr>
        <w:spacing w:after="150"/>
        <w:jc w:val="both"/>
        <w:rPr>
          <w:rFonts w:asciiTheme="minorHAnsi" w:hAnsiTheme="minorHAnsi" w:cstheme="minorHAnsi"/>
          <w:sz w:val="22"/>
          <w:szCs w:val="22"/>
        </w:rPr>
      </w:pPr>
      <w:r w:rsidRPr="00301EB6">
        <w:rPr>
          <w:rFonts w:asciiTheme="minorHAnsi" w:hAnsiTheme="minorHAnsi" w:cstheme="minorHAnsi"/>
          <w:sz w:val="22"/>
          <w:szCs w:val="22"/>
        </w:rPr>
        <w:t>haklarına sahiptir.</w:t>
      </w:r>
    </w:p>
    <w:p w14:paraId="2376CFE2" w14:textId="77777777" w:rsidR="004D3736" w:rsidRPr="004D3736" w:rsidRDefault="004D3736" w:rsidP="004D3736">
      <w:pPr>
        <w:spacing w:after="150"/>
        <w:jc w:val="both"/>
        <w:rPr>
          <w:rFonts w:asciiTheme="minorHAnsi" w:hAnsiTheme="minorHAnsi" w:cstheme="minorHAnsi"/>
          <w:sz w:val="22"/>
          <w:szCs w:val="22"/>
        </w:rPr>
      </w:pPr>
      <w:r>
        <w:rPr>
          <w:rFonts w:asciiTheme="minorHAnsi" w:hAnsiTheme="minorHAnsi" w:cstheme="minorHAnsi"/>
          <w:sz w:val="22"/>
          <w:szCs w:val="22"/>
        </w:rPr>
        <w:tab/>
      </w:r>
      <w:r w:rsidRPr="004D3736">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4D3736">
        <w:rPr>
          <w:rFonts w:asciiTheme="minorHAnsi" w:hAnsiTheme="minorHAnsi" w:cstheme="minorHAnsi"/>
          <w:sz w:val="22"/>
          <w:szCs w:val="22"/>
        </w:rPr>
        <w:t>Formu’nun</w:t>
      </w:r>
      <w:proofErr w:type="spellEnd"/>
      <w:r w:rsidRPr="004D3736">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2011CF25" w14:textId="415512E2" w:rsidR="004D3736" w:rsidRPr="004D3736" w:rsidRDefault="004D3736" w:rsidP="004D3736">
      <w:pPr>
        <w:spacing w:after="150"/>
        <w:jc w:val="both"/>
        <w:rPr>
          <w:rFonts w:asciiTheme="minorHAnsi" w:hAnsiTheme="minorHAnsi" w:cstheme="minorHAnsi"/>
          <w:b/>
          <w:bCs/>
          <w:sz w:val="22"/>
          <w:szCs w:val="22"/>
        </w:rPr>
      </w:pPr>
      <w:r w:rsidRPr="004D3736">
        <w:rPr>
          <w:rFonts w:asciiTheme="minorHAnsi" w:hAnsiTheme="minorHAnsi" w:cstheme="minorHAnsi"/>
          <w:b/>
          <w:bCs/>
          <w:sz w:val="22"/>
          <w:szCs w:val="22"/>
        </w:rPr>
        <w:t xml:space="preserve">Yazılı olarak talepte bulunulması halinde; </w:t>
      </w:r>
    </w:p>
    <w:p w14:paraId="66448133" w14:textId="77777777" w:rsidR="004D3736" w:rsidRPr="004D3736" w:rsidRDefault="004D3736" w:rsidP="004D3736">
      <w:pPr>
        <w:spacing w:after="150"/>
        <w:jc w:val="both"/>
        <w:rPr>
          <w:rFonts w:asciiTheme="minorHAnsi" w:hAnsiTheme="minorHAnsi" w:cstheme="minorHAnsi"/>
          <w:sz w:val="22"/>
          <w:szCs w:val="22"/>
        </w:rPr>
      </w:pPr>
      <w:r w:rsidRPr="004D3736">
        <w:rPr>
          <w:rFonts w:asciiTheme="minorHAnsi" w:hAnsiTheme="minorHAnsi" w:cstheme="minorHAnsi"/>
          <w:sz w:val="22"/>
          <w:szCs w:val="22"/>
        </w:rPr>
        <w:t xml:space="preserve">Veri Sahibi Başvuru </w:t>
      </w:r>
      <w:proofErr w:type="spellStart"/>
      <w:r w:rsidRPr="004D3736">
        <w:rPr>
          <w:rFonts w:asciiTheme="minorHAnsi" w:hAnsiTheme="minorHAnsi" w:cstheme="minorHAnsi"/>
          <w:sz w:val="22"/>
          <w:szCs w:val="22"/>
        </w:rPr>
        <w:t>Formu’nun</w:t>
      </w:r>
      <w:proofErr w:type="spellEnd"/>
      <w:r w:rsidRPr="004D3736">
        <w:rPr>
          <w:rFonts w:asciiTheme="minorHAnsi" w:hAnsiTheme="minorHAnsi" w:cstheme="minorHAnsi"/>
          <w:sz w:val="22"/>
          <w:szCs w:val="22"/>
        </w:rPr>
        <w:t xml:space="preserve"> ıslak imzalı bir nüshasını, kimliğinizi tespit edici bir belge ile birlikte; şahsen, 11. madde kapsamındaki haklara ilişkin başvuru yapmaya yetkili olduğunuzu gösteren noter tasdikli vekâletname ile vekaleten ya da noter kanalıyla veya iadeli taahhütlü posta yoluyla, Şirket adresi olan ‘İnönü Mahallesi, Gebze Plastikçiler OSB 42. Sokak No:4 Gebze/</w:t>
      </w:r>
      <w:proofErr w:type="spellStart"/>
      <w:r w:rsidRPr="004D3736">
        <w:rPr>
          <w:rFonts w:asciiTheme="minorHAnsi" w:hAnsiTheme="minorHAnsi" w:cstheme="minorHAnsi"/>
          <w:sz w:val="22"/>
          <w:szCs w:val="22"/>
        </w:rPr>
        <w:t>KOCAELİ’ye</w:t>
      </w:r>
      <w:proofErr w:type="spellEnd"/>
      <w:r w:rsidRPr="004D3736">
        <w:rPr>
          <w:rFonts w:asciiTheme="minorHAnsi" w:hAnsiTheme="minorHAnsi" w:cstheme="minorHAnsi"/>
          <w:sz w:val="22"/>
          <w:szCs w:val="22"/>
        </w:rPr>
        <w:t xml:space="preserve"> iletebilirsiniz. </w:t>
      </w:r>
    </w:p>
    <w:p w14:paraId="6D1D7BA8" w14:textId="77777777" w:rsidR="004D3736" w:rsidRPr="004D3736" w:rsidRDefault="004D3736" w:rsidP="004D3736">
      <w:pPr>
        <w:spacing w:after="150"/>
        <w:jc w:val="both"/>
        <w:rPr>
          <w:rFonts w:asciiTheme="minorHAnsi" w:hAnsiTheme="minorHAnsi" w:cstheme="minorHAnsi"/>
          <w:b/>
          <w:bCs/>
          <w:sz w:val="22"/>
          <w:szCs w:val="22"/>
        </w:rPr>
      </w:pPr>
      <w:r w:rsidRPr="004D3736">
        <w:rPr>
          <w:rFonts w:asciiTheme="minorHAnsi" w:hAnsiTheme="minorHAnsi" w:cstheme="minorHAnsi"/>
          <w:b/>
          <w:bCs/>
          <w:sz w:val="22"/>
          <w:szCs w:val="22"/>
        </w:rPr>
        <w:t xml:space="preserve">Elektronik olarak talepte bulunulması halinde; </w:t>
      </w:r>
    </w:p>
    <w:p w14:paraId="1F1DDF15" w14:textId="2BD9C7E7" w:rsidR="004D3736" w:rsidRPr="004D3736" w:rsidRDefault="004D3736" w:rsidP="004D3736">
      <w:pPr>
        <w:spacing w:after="150"/>
        <w:jc w:val="both"/>
        <w:rPr>
          <w:rFonts w:asciiTheme="minorHAnsi" w:hAnsiTheme="minorHAnsi" w:cstheme="minorHAnsi"/>
          <w:sz w:val="22"/>
          <w:szCs w:val="22"/>
        </w:rPr>
      </w:pPr>
      <w:r w:rsidRPr="004D3736">
        <w:rPr>
          <w:rFonts w:asciiTheme="minorHAnsi" w:hAnsiTheme="minorHAnsi" w:cstheme="minorHAnsi"/>
          <w:sz w:val="22"/>
          <w:szCs w:val="22"/>
        </w:rPr>
        <w:t xml:space="preserve">Veri Sahibi Başvuru </w:t>
      </w:r>
      <w:proofErr w:type="spellStart"/>
      <w:r w:rsidRPr="004D3736">
        <w:rPr>
          <w:rFonts w:asciiTheme="minorHAnsi" w:hAnsiTheme="minorHAnsi" w:cstheme="minorHAnsi"/>
          <w:sz w:val="22"/>
          <w:szCs w:val="22"/>
        </w:rPr>
        <w:t>Formu’nu</w:t>
      </w:r>
      <w:proofErr w:type="spellEnd"/>
      <w:r w:rsidRPr="004D3736">
        <w:rPr>
          <w:rFonts w:asciiTheme="minorHAnsi" w:hAnsiTheme="minorHAnsi" w:cstheme="minorHAnsi"/>
          <w:sz w:val="22"/>
          <w:szCs w:val="22"/>
        </w:rPr>
        <w:t xml:space="preserve">, 5070 sayılı Elektronik İmza Kanunu’nda tanımlı “güvenli elektronik imza” ile elektronik ya da mobil imza kullanarak imzaladıktan sonra, </w:t>
      </w:r>
      <w:r w:rsidR="001F64DF" w:rsidRPr="001F64DF">
        <w:rPr>
          <w:rFonts w:asciiTheme="minorHAnsi" w:hAnsiTheme="minorHAnsi" w:cstheme="minorHAnsi"/>
          <w:sz w:val="22"/>
          <w:szCs w:val="22"/>
        </w:rPr>
        <w:t>vervomakinaotomasyon@hs01.kep.tr</w:t>
      </w:r>
      <w:r w:rsidRPr="004D3736">
        <w:rPr>
          <w:rFonts w:asciiTheme="minorHAnsi" w:hAnsiTheme="minorHAnsi" w:cstheme="minorHAnsi"/>
          <w:sz w:val="22"/>
          <w:szCs w:val="22"/>
        </w:rPr>
        <w:t xml:space="preserve"> </w:t>
      </w:r>
      <w:r w:rsidR="001F64DF">
        <w:rPr>
          <w:rFonts w:asciiTheme="minorHAnsi" w:hAnsiTheme="minorHAnsi" w:cstheme="minorHAnsi"/>
          <w:sz w:val="22"/>
          <w:szCs w:val="22"/>
        </w:rPr>
        <w:t>k</w:t>
      </w:r>
      <w:r w:rsidRPr="004D3736">
        <w:rPr>
          <w:rFonts w:asciiTheme="minorHAnsi" w:hAnsiTheme="minorHAnsi" w:cstheme="minorHAnsi"/>
          <w:sz w:val="22"/>
          <w:szCs w:val="22"/>
        </w:rPr>
        <w:t>ayıtlı Elektronik Posta (KEP) adresine veya info@vervo.com.tr e-posta adresine iletebilirsiniz.</w:t>
      </w:r>
    </w:p>
    <w:p w14:paraId="5803F6A1" w14:textId="77777777" w:rsidR="004D3736" w:rsidRDefault="004D3736" w:rsidP="004D3736">
      <w:pPr>
        <w:spacing w:after="150"/>
        <w:jc w:val="both"/>
        <w:rPr>
          <w:rFonts w:asciiTheme="minorHAnsi" w:hAnsiTheme="minorHAnsi" w:cstheme="minorHAnsi"/>
          <w:sz w:val="22"/>
          <w:szCs w:val="22"/>
        </w:rPr>
      </w:pPr>
      <w:r w:rsidRPr="004D3736">
        <w:rPr>
          <w:rFonts w:asciiTheme="minorHAnsi" w:hAnsiTheme="minorHAnsi" w:cstheme="minorHAnsi"/>
          <w:sz w:val="22"/>
          <w:szCs w:val="22"/>
        </w:rPr>
        <w:t xml:space="preserve">VERVO MAKİNA OTOMASYON SİSTEMLERİ SANAYİ VE TİCARET LİMİTED </w:t>
      </w:r>
      <w:proofErr w:type="spellStart"/>
      <w:r w:rsidRPr="004D3736">
        <w:rPr>
          <w:rFonts w:asciiTheme="minorHAnsi" w:hAnsiTheme="minorHAnsi" w:cstheme="minorHAnsi"/>
          <w:sz w:val="22"/>
          <w:szCs w:val="22"/>
        </w:rPr>
        <w:t>ŞİRKETİ’ne</w:t>
      </w:r>
      <w:proofErr w:type="spellEnd"/>
      <w:r w:rsidRPr="004D3736">
        <w:rPr>
          <w:rFonts w:asciiTheme="minorHAnsi" w:hAnsiTheme="minorHAnsi" w:cstheme="minorHAnsi"/>
          <w:sz w:val="22"/>
          <w:szCs w:val="22"/>
        </w:rPr>
        <w:t xml:space="preserve"> ilettiğiniz talepleriniz, talebinizin niteliğine göre en kısa sürede ve en geç 30( otuz) gün içerisinde sonuçlandırılacaktır. İşlemin maliyet gerektirmesi halinde, KVK Kurulu tarafından belirlenen tarife uygulanacaktır. </w:t>
      </w:r>
    </w:p>
    <w:p w14:paraId="651474D4" w14:textId="77777777" w:rsidR="00320476" w:rsidRPr="004D3736" w:rsidRDefault="00320476" w:rsidP="004D3736">
      <w:pPr>
        <w:spacing w:after="150"/>
        <w:jc w:val="both"/>
        <w:rPr>
          <w:rFonts w:asciiTheme="minorHAnsi" w:hAnsiTheme="minorHAnsi" w:cstheme="minorHAnsi"/>
          <w:sz w:val="22"/>
          <w:szCs w:val="22"/>
        </w:rPr>
      </w:pPr>
    </w:p>
    <w:p w14:paraId="2B195BB3" w14:textId="77777777" w:rsidR="004D3736" w:rsidRPr="004D3736" w:rsidRDefault="004D3736" w:rsidP="004D3736">
      <w:pPr>
        <w:spacing w:after="150"/>
        <w:jc w:val="both"/>
        <w:rPr>
          <w:rFonts w:asciiTheme="minorHAnsi" w:hAnsiTheme="minorHAnsi" w:cstheme="minorHAnsi"/>
          <w:b/>
          <w:bCs/>
          <w:sz w:val="22"/>
          <w:szCs w:val="22"/>
        </w:rPr>
      </w:pPr>
      <w:r w:rsidRPr="004D3736">
        <w:rPr>
          <w:rFonts w:asciiTheme="minorHAnsi" w:hAnsiTheme="minorHAnsi" w:cstheme="minorHAnsi"/>
          <w:b/>
          <w:bCs/>
          <w:sz w:val="22"/>
          <w:szCs w:val="22"/>
        </w:rPr>
        <w:t>Değişiklikler</w:t>
      </w:r>
    </w:p>
    <w:p w14:paraId="06DFBA5F" w14:textId="77777777" w:rsidR="004D3736" w:rsidRPr="004D3736" w:rsidRDefault="004D3736" w:rsidP="004D3736">
      <w:pPr>
        <w:spacing w:after="150"/>
        <w:jc w:val="both"/>
        <w:rPr>
          <w:rFonts w:asciiTheme="minorHAnsi" w:hAnsiTheme="minorHAnsi" w:cstheme="minorHAnsi"/>
          <w:sz w:val="22"/>
          <w:szCs w:val="22"/>
        </w:rPr>
      </w:pPr>
      <w:r w:rsidRPr="004D3736">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2E271AF9" w14:textId="4FFD87E8" w:rsidR="004D3736" w:rsidRPr="00024E2B" w:rsidRDefault="004D3736" w:rsidP="005241E8">
      <w:pPr>
        <w:spacing w:after="150"/>
        <w:jc w:val="both"/>
        <w:rPr>
          <w:rFonts w:asciiTheme="minorHAnsi" w:hAnsiTheme="minorHAnsi" w:cstheme="minorHAnsi"/>
          <w:sz w:val="22"/>
          <w:szCs w:val="22"/>
        </w:rPr>
      </w:pPr>
    </w:p>
    <w:sectPr w:rsidR="004D3736" w:rsidRPr="00024E2B" w:rsidSect="00D87B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B6E5" w14:textId="77777777" w:rsidR="00270431" w:rsidRDefault="00270431">
      <w:r>
        <w:separator/>
      </w:r>
    </w:p>
  </w:endnote>
  <w:endnote w:type="continuationSeparator" w:id="0">
    <w:p w14:paraId="7B0673CB" w14:textId="77777777" w:rsidR="00270431" w:rsidRDefault="0027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2E6799" w:rsidRDefault="007907D6" w:rsidP="009A35A6">
    <w:pPr>
      <w:pStyle w:val="AltBilgi"/>
      <w:ind w:right="360"/>
      <w:rPr>
        <w:rFonts w:ascii="Calibri" w:hAnsi="Calibri"/>
        <w:color w:val="000000"/>
        <w:sz w:val="20"/>
      </w:rPr>
    </w:pPr>
    <w:bookmarkStart w:id="36"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6"/>
  <w:p w14:paraId="3CF6BE72" w14:textId="77777777" w:rsidR="002E6799" w:rsidRDefault="002E679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2E914415" w:rsidR="002E6799" w:rsidRDefault="00F2688A" w:rsidP="008F4F90">
    <w:pPr>
      <w:pStyle w:val="AltBilgi"/>
      <w:jc w:val="center"/>
      <w:rPr>
        <w:rFonts w:asciiTheme="minorHAnsi" w:hAnsiTheme="minorHAnsi" w:cstheme="minorHAnsi"/>
        <w:sz w:val="22"/>
        <w:szCs w:val="22"/>
      </w:rPr>
    </w:pPr>
    <w:bookmarkStart w:id="37" w:name="_Hlk25150839"/>
    <w:bookmarkStart w:id="38" w:name="aliashBankayaÖzel1FooterPrimary"/>
    <w:r w:rsidRPr="00325258">
      <w:rPr>
        <w:rFonts w:asciiTheme="minorHAnsi" w:hAnsiTheme="minorHAnsi" w:cstheme="minorHAnsi"/>
        <w:sz w:val="22"/>
        <w:szCs w:val="22"/>
      </w:rPr>
      <w:t>Versiyon: 1.0</w:t>
    </w:r>
    <w:bookmarkEnd w:id="37"/>
  </w:p>
  <w:p w14:paraId="51079209" w14:textId="3815B9F6" w:rsidR="001F5552" w:rsidRDefault="001F5552" w:rsidP="008F4F90">
    <w:pPr>
      <w:pStyle w:val="AltBilgi"/>
      <w:jc w:val="center"/>
      <w:rPr>
        <w:rFonts w:ascii="Calibri" w:hAnsi="Calibri"/>
        <w:color w:val="000000"/>
        <w:sz w:val="20"/>
      </w:rPr>
    </w:pPr>
    <w:r w:rsidRPr="001F5552">
      <w:rPr>
        <w:rFonts w:ascii="Calibri" w:hAnsi="Calibri"/>
        <w:color w:val="000000"/>
        <w:sz w:val="20"/>
      </w:rPr>
      <w:t>VERVO MAKİNA OTOMASYON SİSTEMLERİ SANAYİ VE TİCARET LİMİTED ŞİRKETİ</w:t>
    </w:r>
  </w:p>
  <w:bookmarkEnd w:id="38"/>
  <w:p w14:paraId="193B8E3B" w14:textId="77777777" w:rsidR="002E6799" w:rsidRDefault="002E6799"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2E6799" w:rsidRDefault="007907D6" w:rsidP="009A35A6">
    <w:pPr>
      <w:pStyle w:val="AltBilgi"/>
      <w:rPr>
        <w:rFonts w:ascii="Calibri" w:hAnsi="Calibri"/>
        <w:color w:val="000000"/>
        <w:sz w:val="20"/>
      </w:rPr>
    </w:pPr>
    <w:bookmarkStart w:id="39"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9"/>
  <w:p w14:paraId="1F53C958" w14:textId="77777777" w:rsidR="002E6799" w:rsidRDefault="002E67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9182" w14:textId="77777777" w:rsidR="00270431" w:rsidRDefault="00270431">
      <w:r>
        <w:separator/>
      </w:r>
    </w:p>
  </w:footnote>
  <w:footnote w:type="continuationSeparator" w:id="0">
    <w:p w14:paraId="27F67777" w14:textId="77777777" w:rsidR="00270431" w:rsidRDefault="0027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3B3D" w14:textId="77777777" w:rsidR="001F5552" w:rsidRDefault="001F55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2E6799" w:rsidRPr="003F6F4A" w:rsidRDefault="002E6799">
    <w:pPr>
      <w:pStyle w:val="stBilgi"/>
      <w:rPr>
        <w:rFonts w:ascii="Arial" w:hAnsi="Arial" w:cs="Arial"/>
        <w:sz w:val="6"/>
        <w:szCs w:val="6"/>
      </w:rPr>
    </w:pPr>
  </w:p>
  <w:p w14:paraId="7AD62AA5" w14:textId="77777777" w:rsidR="002E6799" w:rsidRPr="003F6F4A" w:rsidRDefault="002E6799">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E9FC" w14:textId="77777777" w:rsidR="001F5552" w:rsidRDefault="001F55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0671"/>
    <w:multiLevelType w:val="hybridMultilevel"/>
    <w:tmpl w:val="A8BA7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FA30F0"/>
    <w:multiLevelType w:val="hybridMultilevel"/>
    <w:tmpl w:val="513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4FCA6AE2"/>
    <w:lvl w:ilvl="0" w:tplc="E83CF676">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25877465">
    <w:abstractNumId w:val="4"/>
  </w:num>
  <w:num w:numId="2" w16cid:durableId="212693323">
    <w:abstractNumId w:val="5"/>
  </w:num>
  <w:num w:numId="3" w16cid:durableId="1209803926">
    <w:abstractNumId w:val="1"/>
  </w:num>
  <w:num w:numId="4" w16cid:durableId="1288513311">
    <w:abstractNumId w:val="4"/>
  </w:num>
  <w:num w:numId="5" w16cid:durableId="1630823343">
    <w:abstractNumId w:val="3"/>
  </w:num>
  <w:num w:numId="6" w16cid:durableId="1693333856">
    <w:abstractNumId w:val="10"/>
  </w:num>
  <w:num w:numId="7" w16cid:durableId="1079713131">
    <w:abstractNumId w:val="6"/>
  </w:num>
  <w:num w:numId="8" w16cid:durableId="677081892">
    <w:abstractNumId w:val="2"/>
  </w:num>
  <w:num w:numId="9" w16cid:durableId="539169725">
    <w:abstractNumId w:val="8"/>
  </w:num>
  <w:num w:numId="10" w16cid:durableId="1937013794">
    <w:abstractNumId w:val="11"/>
  </w:num>
  <w:num w:numId="11" w16cid:durableId="1388340889">
    <w:abstractNumId w:val="12"/>
  </w:num>
  <w:num w:numId="12" w16cid:durableId="966742110">
    <w:abstractNumId w:val="9"/>
  </w:num>
  <w:num w:numId="13" w16cid:durableId="362367755">
    <w:abstractNumId w:val="0"/>
  </w:num>
  <w:num w:numId="14" w16cid:durableId="17932789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272A"/>
    <w:rsid w:val="00024E2B"/>
    <w:rsid w:val="0006691D"/>
    <w:rsid w:val="00093F15"/>
    <w:rsid w:val="000A0828"/>
    <w:rsid w:val="000B7F1C"/>
    <w:rsid w:val="000C58F8"/>
    <w:rsid w:val="00111CA0"/>
    <w:rsid w:val="0011261D"/>
    <w:rsid w:val="00113070"/>
    <w:rsid w:val="001152F6"/>
    <w:rsid w:val="00131B13"/>
    <w:rsid w:val="00155353"/>
    <w:rsid w:val="0017798B"/>
    <w:rsid w:val="0018430E"/>
    <w:rsid w:val="001A2243"/>
    <w:rsid w:val="001A59B7"/>
    <w:rsid w:val="001C0ADF"/>
    <w:rsid w:val="001D234F"/>
    <w:rsid w:val="001D635F"/>
    <w:rsid w:val="001F470F"/>
    <w:rsid w:val="001F5552"/>
    <w:rsid w:val="001F64DF"/>
    <w:rsid w:val="002120C4"/>
    <w:rsid w:val="0022422E"/>
    <w:rsid w:val="00234575"/>
    <w:rsid w:val="00242CB5"/>
    <w:rsid w:val="00246B86"/>
    <w:rsid w:val="002476FE"/>
    <w:rsid w:val="00252A3E"/>
    <w:rsid w:val="002560E5"/>
    <w:rsid w:val="00262FC8"/>
    <w:rsid w:val="00270431"/>
    <w:rsid w:val="002B4F84"/>
    <w:rsid w:val="002C0857"/>
    <w:rsid w:val="002D1FCE"/>
    <w:rsid w:val="002D38B1"/>
    <w:rsid w:val="002D68C4"/>
    <w:rsid w:val="002E6799"/>
    <w:rsid w:val="002E7E4F"/>
    <w:rsid w:val="00301EB6"/>
    <w:rsid w:val="003060FD"/>
    <w:rsid w:val="00313670"/>
    <w:rsid w:val="00320476"/>
    <w:rsid w:val="00332B60"/>
    <w:rsid w:val="00334707"/>
    <w:rsid w:val="003519CD"/>
    <w:rsid w:val="00351D17"/>
    <w:rsid w:val="003561EF"/>
    <w:rsid w:val="00374458"/>
    <w:rsid w:val="0037575F"/>
    <w:rsid w:val="00397A26"/>
    <w:rsid w:val="003A6ADA"/>
    <w:rsid w:val="003C0B1A"/>
    <w:rsid w:val="003D24CC"/>
    <w:rsid w:val="003E1751"/>
    <w:rsid w:val="00473B54"/>
    <w:rsid w:val="004B58E4"/>
    <w:rsid w:val="004C5EA9"/>
    <w:rsid w:val="004D26A2"/>
    <w:rsid w:val="004D3736"/>
    <w:rsid w:val="004F2AF0"/>
    <w:rsid w:val="00513651"/>
    <w:rsid w:val="00523B14"/>
    <w:rsid w:val="005241E8"/>
    <w:rsid w:val="00531612"/>
    <w:rsid w:val="005345AC"/>
    <w:rsid w:val="00557222"/>
    <w:rsid w:val="005A1B2C"/>
    <w:rsid w:val="005A1E88"/>
    <w:rsid w:val="005F2969"/>
    <w:rsid w:val="006401D5"/>
    <w:rsid w:val="00652679"/>
    <w:rsid w:val="0067365A"/>
    <w:rsid w:val="00682D10"/>
    <w:rsid w:val="006D042B"/>
    <w:rsid w:val="006E16EF"/>
    <w:rsid w:val="006F25A6"/>
    <w:rsid w:val="00711702"/>
    <w:rsid w:val="00712E92"/>
    <w:rsid w:val="00720755"/>
    <w:rsid w:val="007225A8"/>
    <w:rsid w:val="00726A33"/>
    <w:rsid w:val="007448FD"/>
    <w:rsid w:val="00744C8C"/>
    <w:rsid w:val="0075008C"/>
    <w:rsid w:val="0078383D"/>
    <w:rsid w:val="007907D6"/>
    <w:rsid w:val="00792B04"/>
    <w:rsid w:val="007A661C"/>
    <w:rsid w:val="007D66C3"/>
    <w:rsid w:val="007D77A3"/>
    <w:rsid w:val="007E6BFA"/>
    <w:rsid w:val="007F65F8"/>
    <w:rsid w:val="00800AD7"/>
    <w:rsid w:val="00813FC2"/>
    <w:rsid w:val="00820247"/>
    <w:rsid w:val="008525A6"/>
    <w:rsid w:val="00865023"/>
    <w:rsid w:val="008B1878"/>
    <w:rsid w:val="008D70B5"/>
    <w:rsid w:val="008F4F90"/>
    <w:rsid w:val="00913934"/>
    <w:rsid w:val="00920F41"/>
    <w:rsid w:val="00922D60"/>
    <w:rsid w:val="00955590"/>
    <w:rsid w:val="0097021F"/>
    <w:rsid w:val="009702B9"/>
    <w:rsid w:val="00992A82"/>
    <w:rsid w:val="009C024B"/>
    <w:rsid w:val="009C3478"/>
    <w:rsid w:val="009D54E8"/>
    <w:rsid w:val="009F2B92"/>
    <w:rsid w:val="00A24C6A"/>
    <w:rsid w:val="00A34E78"/>
    <w:rsid w:val="00A37A30"/>
    <w:rsid w:val="00A451F3"/>
    <w:rsid w:val="00A66455"/>
    <w:rsid w:val="00A704EA"/>
    <w:rsid w:val="00A7448F"/>
    <w:rsid w:val="00A80E3A"/>
    <w:rsid w:val="00AB37FC"/>
    <w:rsid w:val="00AB3863"/>
    <w:rsid w:val="00AB4ECF"/>
    <w:rsid w:val="00AC4890"/>
    <w:rsid w:val="00AD4D8B"/>
    <w:rsid w:val="00AE3490"/>
    <w:rsid w:val="00AF162B"/>
    <w:rsid w:val="00B056BB"/>
    <w:rsid w:val="00B06996"/>
    <w:rsid w:val="00B160DF"/>
    <w:rsid w:val="00B228BE"/>
    <w:rsid w:val="00B4407C"/>
    <w:rsid w:val="00B6611D"/>
    <w:rsid w:val="00B8348C"/>
    <w:rsid w:val="00B8724F"/>
    <w:rsid w:val="00BD2015"/>
    <w:rsid w:val="00BE435C"/>
    <w:rsid w:val="00BF5320"/>
    <w:rsid w:val="00C11D4C"/>
    <w:rsid w:val="00C54D15"/>
    <w:rsid w:val="00C60F9C"/>
    <w:rsid w:val="00C84EF8"/>
    <w:rsid w:val="00CE0A99"/>
    <w:rsid w:val="00D043E7"/>
    <w:rsid w:val="00D12976"/>
    <w:rsid w:val="00D22BF1"/>
    <w:rsid w:val="00D433F7"/>
    <w:rsid w:val="00D5346F"/>
    <w:rsid w:val="00D62B40"/>
    <w:rsid w:val="00D6575A"/>
    <w:rsid w:val="00D74A3F"/>
    <w:rsid w:val="00D750F0"/>
    <w:rsid w:val="00D827E5"/>
    <w:rsid w:val="00D85E56"/>
    <w:rsid w:val="00D90731"/>
    <w:rsid w:val="00DA62DB"/>
    <w:rsid w:val="00DE39F6"/>
    <w:rsid w:val="00E6113E"/>
    <w:rsid w:val="00E71E34"/>
    <w:rsid w:val="00E73055"/>
    <w:rsid w:val="00E8220C"/>
    <w:rsid w:val="00EA34C2"/>
    <w:rsid w:val="00EC5FB7"/>
    <w:rsid w:val="00ED6137"/>
    <w:rsid w:val="00ED6C65"/>
    <w:rsid w:val="00EF389F"/>
    <w:rsid w:val="00F11ACB"/>
    <w:rsid w:val="00F15DBE"/>
    <w:rsid w:val="00F2688A"/>
    <w:rsid w:val="00F26A0D"/>
    <w:rsid w:val="00F404C1"/>
    <w:rsid w:val="00F41E39"/>
    <w:rsid w:val="00F52E94"/>
    <w:rsid w:val="00F66E88"/>
    <w:rsid w:val="00F72395"/>
    <w:rsid w:val="00F8340E"/>
    <w:rsid w:val="00F96338"/>
    <w:rsid w:val="00F9696B"/>
    <w:rsid w:val="00FC76B9"/>
    <w:rsid w:val="00FC7E9F"/>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6</cp:revision>
  <dcterms:created xsi:type="dcterms:W3CDTF">2025-08-06T16:43:00Z</dcterms:created>
  <dcterms:modified xsi:type="dcterms:W3CDTF">2025-08-10T18:04:00Z</dcterms:modified>
</cp:coreProperties>
</file>